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F" w:rsidRPr="00261B4F" w:rsidRDefault="00261B4F" w:rsidP="00261B4F">
      <w:pPr>
        <w:ind w:firstLineChars="1000" w:firstLine="3600"/>
        <w:rPr>
          <w:rFonts w:ascii="ＭＳ 明朝" w:eastAsia="ＭＳ 明朝" w:hAnsi="ＭＳ 明朝" w:cs="ＭＳ 明朝"/>
          <w:sz w:val="36"/>
          <w:szCs w:val="36"/>
        </w:rPr>
      </w:pPr>
    </w:p>
    <w:p w:rsidR="00264835" w:rsidRPr="00687541" w:rsidRDefault="005E5EBE" w:rsidP="00687541">
      <w:pPr>
        <w:ind w:firstLineChars="500" w:firstLine="1800"/>
        <w:rPr>
          <w:rFonts w:ascii="HGP創英ﾌﾟﾚｾﾞﾝｽEB" w:eastAsia="HGP創英ﾌﾟﾚｾﾞﾝｽEB"/>
          <w:sz w:val="36"/>
          <w:szCs w:val="36"/>
        </w:rPr>
      </w:pPr>
      <w:r w:rsidRPr="009A396D">
        <w:rPr>
          <w:rFonts w:ascii="HGP創英ﾌﾟﾚｾﾞﾝｽEB" w:eastAsia="HGP創英ﾌﾟﾚｾﾞﾝｽEB" w:hint="eastAsia"/>
          <w:sz w:val="36"/>
          <w:szCs w:val="36"/>
        </w:rPr>
        <w:t xml:space="preserve">第３５回　</w:t>
      </w:r>
      <w:r w:rsidR="00687541">
        <w:rPr>
          <w:rFonts w:ascii="HGP創英ﾌﾟﾚｾﾞﾝｽEB" w:eastAsia="HGP創英ﾌﾟﾚｾﾞﾝｽEB" w:hint="eastAsia"/>
          <w:sz w:val="36"/>
          <w:szCs w:val="36"/>
        </w:rPr>
        <w:t>北信越</w:t>
      </w:r>
      <w:r w:rsidR="008A3D51" w:rsidRPr="009A396D">
        <w:rPr>
          <w:rFonts w:ascii="HGP創英ﾌﾟﾚｾﾞﾝｽEB" w:eastAsia="HGP創英ﾌﾟﾚｾﾞﾝｽEB" w:hint="eastAsia"/>
          <w:sz w:val="36"/>
          <w:szCs w:val="36"/>
        </w:rPr>
        <w:t>レディース卓球大会</w:t>
      </w:r>
    </w:p>
    <w:p w:rsidR="008A3D51" w:rsidRDefault="009A396D" w:rsidP="000E0E5D">
      <w:pPr>
        <w:ind w:firstLineChars="400" w:firstLine="1440"/>
        <w:rPr>
          <w:rFonts w:ascii="HGP創英ﾌﾟﾚｾﾞﾝｽEB" w:eastAsia="HGP創英ﾌﾟﾚｾﾞﾝｽEB"/>
          <w:sz w:val="36"/>
          <w:szCs w:val="36"/>
        </w:rPr>
      </w:pPr>
      <w:r>
        <w:rPr>
          <w:rFonts w:ascii="HGP創英ﾌﾟﾚｾﾞﾝｽEB" w:eastAsia="HGP創英ﾌﾟﾚｾﾞﾝｽEB" w:hint="eastAsia"/>
          <w:sz w:val="36"/>
          <w:szCs w:val="36"/>
        </w:rPr>
        <w:t xml:space="preserve">　　　　</w:t>
      </w:r>
      <w:r w:rsidR="00264835">
        <w:rPr>
          <w:rFonts w:ascii="HGP創英ﾌﾟﾚｾﾞﾝｽEB" w:eastAsia="HGP創英ﾌﾟﾚｾﾞﾝｽEB" w:hint="eastAsia"/>
          <w:sz w:val="36"/>
          <w:szCs w:val="36"/>
        </w:rPr>
        <w:t xml:space="preserve">　　　　</w:t>
      </w:r>
      <w:r w:rsidR="00F1101E">
        <w:rPr>
          <w:rFonts w:ascii="HGP創英ﾌﾟﾚｾﾞﾝｽEB" w:eastAsia="HGP創英ﾌﾟﾚｾﾞﾝｽEB" w:hint="eastAsia"/>
          <w:sz w:val="36"/>
          <w:szCs w:val="36"/>
        </w:rPr>
        <w:t xml:space="preserve"> </w:t>
      </w:r>
      <w:r w:rsidR="004A0500">
        <w:rPr>
          <w:rFonts w:ascii="HGP創英ﾌﾟﾚｾﾞﾝｽEB" w:eastAsia="HGP創英ﾌﾟﾚｾﾞﾝｽEB" w:hint="eastAsia"/>
          <w:sz w:val="36"/>
          <w:szCs w:val="36"/>
        </w:rPr>
        <w:t xml:space="preserve"> </w:t>
      </w:r>
      <w:r w:rsidR="008A3D51" w:rsidRPr="009A396D">
        <w:rPr>
          <w:rFonts w:ascii="HGP創英ﾌﾟﾚｾﾞﾝｽEB" w:eastAsia="HGP創英ﾌﾟﾚｾﾞﾝｽEB" w:hint="eastAsia"/>
          <w:sz w:val="36"/>
          <w:szCs w:val="36"/>
        </w:rPr>
        <w:t>要</w:t>
      </w:r>
      <w:r>
        <w:rPr>
          <w:rFonts w:ascii="HGP創英ﾌﾟﾚｾﾞﾝｽEB" w:eastAsia="HGP創英ﾌﾟﾚｾﾞﾝｽEB" w:hint="eastAsia"/>
          <w:sz w:val="36"/>
          <w:szCs w:val="36"/>
        </w:rPr>
        <w:t xml:space="preserve">　</w:t>
      </w:r>
      <w:r w:rsidR="00687541">
        <w:rPr>
          <w:rFonts w:ascii="HGP創英ﾌﾟﾚｾﾞﾝｽEB" w:eastAsia="HGP創英ﾌﾟﾚｾﾞﾝｽEB" w:hint="eastAsia"/>
          <w:sz w:val="36"/>
          <w:szCs w:val="36"/>
        </w:rPr>
        <w:t xml:space="preserve">　</w:t>
      </w:r>
      <w:r w:rsidR="008A3D51" w:rsidRPr="009A396D">
        <w:rPr>
          <w:rFonts w:ascii="HGP創英ﾌﾟﾚｾﾞﾝｽEB" w:eastAsia="HGP創英ﾌﾟﾚｾﾞﾝｽEB" w:hint="eastAsia"/>
          <w:sz w:val="36"/>
          <w:szCs w:val="36"/>
        </w:rPr>
        <w:t>項</w:t>
      </w:r>
    </w:p>
    <w:p w:rsidR="00687541" w:rsidRPr="000E0E5D" w:rsidRDefault="00687541" w:rsidP="000E0E5D">
      <w:pPr>
        <w:ind w:firstLineChars="400" w:firstLine="1440"/>
        <w:rPr>
          <w:rFonts w:ascii="HGP創英ﾌﾟﾚｾﾞﾝｽEB" w:eastAsia="HGP創英ﾌﾟﾚｾﾞﾝｽEB"/>
          <w:sz w:val="36"/>
          <w:szCs w:val="36"/>
        </w:rPr>
      </w:pPr>
    </w:p>
    <w:p w:rsidR="008A3D51" w:rsidRPr="009E3CB6" w:rsidRDefault="008A3D51" w:rsidP="009A396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名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称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第３５回　北信越レディース卓球大会</w:t>
      </w:r>
    </w:p>
    <w:p w:rsidR="008A3D51" w:rsidRPr="009E3CB6" w:rsidRDefault="008A3D51" w:rsidP="009A396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期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日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2022年９月１７日（土）～１８日（日）</w:t>
      </w:r>
    </w:p>
    <w:p w:rsidR="008A3D51" w:rsidRPr="009E3CB6" w:rsidRDefault="008A3D51" w:rsidP="009A396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会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場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福井県営体育館</w:t>
      </w:r>
    </w:p>
    <w:p w:rsidR="008A3D51" w:rsidRPr="009E3CB6" w:rsidRDefault="008A3D51" w:rsidP="009A396D">
      <w:pPr>
        <w:pStyle w:val="a3"/>
        <w:spacing w:line="360" w:lineRule="auto"/>
        <w:ind w:leftChars="0" w:left="42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〒918-8027　福井県福井市福町</w:t>
      </w:r>
      <w:r w:rsidR="00261B4F">
        <w:rPr>
          <w:rFonts w:ascii="HGP創英ﾌﾟﾚｾﾞﾝｽEB" w:eastAsia="HGP創英ﾌﾟﾚｾﾞﾝｽEB" w:hint="eastAsia"/>
          <w:sz w:val="24"/>
          <w:szCs w:val="24"/>
        </w:rPr>
        <w:t xml:space="preserve">3-20   </w:t>
      </w:r>
      <w:r w:rsidR="0028686C">
        <w:rPr>
          <w:rFonts w:ascii="HGP創英ﾌﾟﾚｾﾞﾝｽEB" w:eastAsia="HGP創英ﾌﾟﾚｾﾞﾝｽEB"/>
          <w:sz w:val="24"/>
          <w:szCs w:val="24"/>
        </w:rPr>
        <w:t xml:space="preserve">TEL </w:t>
      </w:r>
      <w:r w:rsidR="00261B4F">
        <w:rPr>
          <w:rFonts w:ascii="HGP創英ﾌﾟﾚｾﾞﾝｽEB" w:eastAsia="HGP創英ﾌﾟﾚｾﾞﾝｽEB" w:hint="eastAsia"/>
          <w:sz w:val="24"/>
          <w:szCs w:val="24"/>
        </w:rPr>
        <w:t>0776-36-</w:t>
      </w:r>
      <w:r w:rsidR="00261B4F">
        <w:rPr>
          <w:rFonts w:ascii="HGP創英ﾌﾟﾚｾﾞﾝｽEB" w:eastAsia="HGP創英ﾌﾟﾚｾﾞﾝｽEB"/>
          <w:sz w:val="24"/>
          <w:szCs w:val="24"/>
        </w:rPr>
        <w:t>1542</w:t>
      </w:r>
    </w:p>
    <w:p w:rsidR="008A3D51" w:rsidRPr="009E3CB6" w:rsidRDefault="008A3D51" w:rsidP="009A396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主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催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687541">
        <w:rPr>
          <w:rFonts w:ascii="HGP創英ﾌﾟﾚｾﾞﾝｽEB" w:eastAsia="HGP創英ﾌﾟﾚｾﾞﾝｽEB" w:hint="eastAsia"/>
          <w:sz w:val="24"/>
          <w:szCs w:val="24"/>
        </w:rPr>
        <w:t>北信越</w:t>
      </w:r>
      <w:r w:rsidR="00754C41">
        <w:rPr>
          <w:rFonts w:ascii="HGP創英ﾌﾟﾚｾﾞﾝｽEB" w:eastAsia="HGP創英ﾌﾟﾚｾﾞﾝｽEB" w:hint="eastAsia"/>
          <w:sz w:val="24"/>
          <w:szCs w:val="24"/>
        </w:rPr>
        <w:t>卓球連盟</w:t>
      </w:r>
    </w:p>
    <w:p w:rsidR="009238F6" w:rsidRPr="00687541" w:rsidRDefault="009238F6" w:rsidP="00687541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主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管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福井県卓球協会　</w:t>
      </w:r>
      <w:r w:rsidR="00687541" w:rsidRPr="009E3CB6">
        <w:rPr>
          <w:rFonts w:ascii="HGP創英ﾌﾟﾚｾﾞﾝｽEB" w:eastAsia="HGP創英ﾌﾟﾚｾﾞﾝｽEB" w:hint="eastAsia"/>
          <w:sz w:val="24"/>
          <w:szCs w:val="24"/>
        </w:rPr>
        <w:t>福井県レディース</w:t>
      </w:r>
      <w:r w:rsidR="00687541">
        <w:rPr>
          <w:rFonts w:ascii="HGP創英ﾌﾟﾚｾﾞﾝｽEB" w:eastAsia="HGP創英ﾌﾟﾚｾﾞﾝｽEB" w:hint="eastAsia"/>
          <w:sz w:val="24"/>
          <w:szCs w:val="24"/>
        </w:rPr>
        <w:t>卓球</w:t>
      </w:r>
      <w:r w:rsidR="00687541" w:rsidRPr="009E3CB6">
        <w:rPr>
          <w:rFonts w:ascii="HGP創英ﾌﾟﾚｾﾞﾝｽEB" w:eastAsia="HGP創英ﾌﾟﾚｾﾞﾝｽEB" w:hint="eastAsia"/>
          <w:sz w:val="24"/>
          <w:szCs w:val="24"/>
        </w:rPr>
        <w:t>連盟</w:t>
      </w:r>
      <w:r w:rsidR="00687541">
        <w:rPr>
          <w:rFonts w:ascii="HGP創英ﾌﾟﾚｾﾞﾝｽEB" w:eastAsia="HGP創英ﾌﾟﾚｾﾞﾝｽEB"/>
          <w:sz w:val="24"/>
          <w:szCs w:val="24"/>
        </w:rPr>
        <w:t xml:space="preserve">　</w:t>
      </w:r>
      <w:r w:rsidR="00261B4F" w:rsidRPr="00687541">
        <w:rPr>
          <w:rFonts w:ascii="HGP創英ﾌﾟﾚｾﾞﾝｽEB" w:eastAsia="HGP創英ﾌﾟﾚｾﾞﾝｽEB" w:hint="eastAsia"/>
          <w:sz w:val="24"/>
          <w:szCs w:val="24"/>
        </w:rPr>
        <w:t xml:space="preserve">福井市卓球協会　</w:t>
      </w:r>
    </w:p>
    <w:p w:rsidR="000E0E5D" w:rsidRPr="000E0E5D" w:rsidRDefault="00E70691" w:rsidP="000E0E5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>後</w:t>
      </w:r>
      <w:r w:rsidR="00FE71E8">
        <w:rPr>
          <w:rFonts w:ascii="HGP創英ﾌﾟﾚｾﾞﾝｽEB" w:eastAsia="HGP創英ﾌﾟﾚｾﾞﾝｽEB"/>
          <w:sz w:val="24"/>
          <w:szCs w:val="24"/>
        </w:rPr>
        <w:t xml:space="preserve">　　　</w:t>
      </w:r>
      <w:r w:rsidR="00754C41">
        <w:rPr>
          <w:rFonts w:ascii="HGP創英ﾌﾟﾚｾﾞﾝｽEB" w:eastAsia="HGP創英ﾌﾟﾚｾﾞﾝｽEB"/>
          <w:sz w:val="24"/>
          <w:szCs w:val="24"/>
        </w:rPr>
        <w:t>援</w:t>
      </w:r>
      <w:r w:rsidR="000E0E5D">
        <w:rPr>
          <w:rFonts w:ascii="HGP創英ﾌﾟﾚｾﾞﾝｽEB" w:eastAsia="HGP創英ﾌﾟﾚｾﾞﾝｽEB"/>
          <w:sz w:val="24"/>
          <w:szCs w:val="24"/>
        </w:rPr>
        <w:t xml:space="preserve">　　</w:t>
      </w:r>
      <w:r w:rsidR="004A0500">
        <w:rPr>
          <w:rFonts w:ascii="HGP創英ﾌﾟﾚｾﾞﾝｽEB" w:eastAsia="HGP創英ﾌﾟﾚｾﾞﾝｽEB"/>
          <w:sz w:val="24"/>
          <w:szCs w:val="24"/>
        </w:rPr>
        <w:t>福井県</w:t>
      </w:r>
      <w:r w:rsidR="001629C6">
        <w:rPr>
          <w:rFonts w:ascii="HGP創英ﾌﾟﾚｾﾞﾝｽEB" w:eastAsia="HGP創英ﾌﾟﾚｾﾞﾝｽEB"/>
          <w:sz w:val="24"/>
          <w:szCs w:val="24"/>
        </w:rPr>
        <w:t>・</w:t>
      </w:r>
      <w:r w:rsidR="00083A8E">
        <w:rPr>
          <w:rFonts w:ascii="HGP創英ﾌﾟﾚｾﾞﾝｽEB" w:eastAsia="HGP創英ﾌﾟﾚｾﾞﾝｽEB"/>
          <w:sz w:val="24"/>
          <w:szCs w:val="24"/>
        </w:rPr>
        <w:t>（公財）福井県スポーツ協会</w:t>
      </w:r>
      <w:r w:rsidR="00FE71E8">
        <w:rPr>
          <w:rFonts w:ascii="HGP創英ﾌﾟﾚｾﾞﾝｽEB" w:eastAsia="HGP創英ﾌﾟﾚｾﾞﾝｽEB"/>
          <w:sz w:val="24"/>
          <w:szCs w:val="24"/>
        </w:rPr>
        <w:t>・福井新聞社</w:t>
      </w:r>
    </w:p>
    <w:p w:rsidR="00E8288A" w:rsidRDefault="00E8288A" w:rsidP="000E0E5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>協　　　賛　　(株)タマス　(株</w:t>
      </w:r>
      <w:r>
        <w:rPr>
          <w:rFonts w:ascii="HGP創英ﾌﾟﾚｾﾞﾝｽEB" w:eastAsia="HGP創英ﾌﾟﾚｾﾞﾝｽEB" w:hint="eastAsia"/>
          <w:sz w:val="24"/>
          <w:szCs w:val="24"/>
        </w:rPr>
        <w:t>)</w:t>
      </w:r>
      <w:r>
        <w:rPr>
          <w:rFonts w:ascii="HGP創英ﾌﾟﾚｾﾞﾝｽEB" w:eastAsia="HGP創英ﾌﾟﾚｾﾞﾝｽEB"/>
          <w:sz w:val="24"/>
          <w:szCs w:val="24"/>
        </w:rPr>
        <w:t>VICTAS (株)日本卓球　(株</w:t>
      </w:r>
      <w:r>
        <w:rPr>
          <w:rFonts w:ascii="HGP創英ﾌﾟﾚｾﾞﾝｽEB" w:eastAsia="HGP創英ﾌﾟﾚｾﾞﾝｽEB" w:hint="eastAsia"/>
          <w:sz w:val="24"/>
          <w:szCs w:val="24"/>
        </w:rPr>
        <w:t>)</w:t>
      </w:r>
      <w:r>
        <w:rPr>
          <w:rFonts w:ascii="HGP創英ﾌﾟﾚｾﾞﾝｽEB" w:eastAsia="HGP創英ﾌﾟﾚｾﾞﾝｽEB"/>
          <w:sz w:val="24"/>
          <w:szCs w:val="24"/>
        </w:rPr>
        <w:t>ジュウイック</w:t>
      </w:r>
      <w:r w:rsidR="00C260E2">
        <w:rPr>
          <w:rFonts w:ascii="HGP創英ﾌﾟﾚｾﾞﾝｽEB" w:eastAsia="HGP創英ﾌﾟﾚｾﾞﾝｽEB"/>
          <w:sz w:val="24"/>
          <w:szCs w:val="24"/>
        </w:rPr>
        <w:t>（順不同）</w:t>
      </w:r>
      <w:bookmarkStart w:id="0" w:name="_GoBack"/>
      <w:bookmarkEnd w:id="0"/>
    </w:p>
    <w:p w:rsidR="006176A2" w:rsidRPr="000E0E5D" w:rsidRDefault="000E0E5D" w:rsidP="000E0E5D">
      <w:pPr>
        <w:pStyle w:val="a3"/>
        <w:numPr>
          <w:ilvl w:val="0"/>
          <w:numId w:val="1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0E0E5D">
        <w:rPr>
          <w:rFonts w:ascii="HGP創英ﾌﾟﾚｾﾞﾝｽEB" w:eastAsia="HGP創英ﾌﾟﾚｾﾞﾝｽEB"/>
          <w:sz w:val="24"/>
          <w:szCs w:val="24"/>
        </w:rPr>
        <w:t>特別協力</w:t>
      </w:r>
      <w:r w:rsidRPr="000E0E5D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Pr="000E0E5D">
        <w:rPr>
          <w:rFonts w:ascii="HGP創英ﾌﾟﾚｾﾞﾝｽEB" w:eastAsia="HGP創英ﾌﾟﾚｾﾞﾝｽEB"/>
          <w:sz w:val="24"/>
          <w:szCs w:val="24"/>
        </w:rPr>
        <w:t xml:space="preserve"> 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3E3A49" w:rsidRPr="000E0E5D">
        <w:rPr>
          <w:rFonts w:ascii="HGP創英ﾌﾟﾚｾﾞﾝｽEB" w:eastAsia="HGP創英ﾌﾟﾚｾﾞﾝｽEB"/>
          <w:sz w:val="24"/>
          <w:szCs w:val="24"/>
        </w:rPr>
        <w:t>日華化学（株）</w:t>
      </w:r>
      <w:r w:rsidR="00E70691" w:rsidRPr="000E0E5D">
        <w:rPr>
          <w:rFonts w:ascii="HGP創英ﾌﾟﾚｾﾞﾝｽEB" w:eastAsia="HGP創英ﾌﾟﾚｾﾞﾝｽEB"/>
          <w:sz w:val="24"/>
          <w:szCs w:val="24"/>
        </w:rPr>
        <w:t>デミコスメティクス</w:t>
      </w:r>
      <w:r w:rsidR="00754C41" w:rsidRPr="000E0E5D">
        <w:rPr>
          <w:rFonts w:ascii="HGP創英ﾌﾟﾚｾﾞﾝｽEB" w:eastAsia="HGP創英ﾌﾟﾚｾﾞﾝｽEB"/>
          <w:sz w:val="24"/>
          <w:szCs w:val="24"/>
        </w:rPr>
        <w:t xml:space="preserve">　</w:t>
      </w:r>
    </w:p>
    <w:p w:rsidR="009238F6" w:rsidRPr="000E0E5D" w:rsidRDefault="009238F6" w:rsidP="000E0E5D">
      <w:pPr>
        <w:pStyle w:val="a3"/>
        <w:numPr>
          <w:ilvl w:val="0"/>
          <w:numId w:val="2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0E0E5D">
        <w:rPr>
          <w:rFonts w:ascii="HGP創英ﾌﾟﾚｾﾞﾝｽEB" w:eastAsia="HGP創英ﾌﾟﾚｾﾞﾝｽEB" w:hint="eastAsia"/>
          <w:sz w:val="24"/>
          <w:szCs w:val="24"/>
        </w:rPr>
        <w:t xml:space="preserve">競技種目　</w:t>
      </w:r>
      <w:r w:rsidR="009A396D" w:rsidRPr="000E0E5D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0E0E5D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Pr="000E0E5D">
        <w:rPr>
          <w:rFonts w:ascii="HGP創英ﾌﾟﾚｾﾞﾝｽEB" w:eastAsia="HGP創英ﾌﾟﾚｾﾞﾝｽEB" w:hint="eastAsia"/>
          <w:sz w:val="24"/>
          <w:szCs w:val="24"/>
        </w:rPr>
        <w:t>団</w:t>
      </w:r>
      <w:r w:rsidR="000E0E5D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Pr="000E0E5D">
        <w:rPr>
          <w:rFonts w:ascii="HGP創英ﾌﾟﾚｾﾞﾝｽEB" w:eastAsia="HGP創英ﾌﾟﾚｾﾞﾝｽEB" w:hint="eastAsia"/>
          <w:sz w:val="24"/>
          <w:szCs w:val="24"/>
        </w:rPr>
        <w:t>体</w:t>
      </w:r>
      <w:r w:rsidR="000E0E5D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Pr="000E0E5D">
        <w:rPr>
          <w:rFonts w:ascii="HGP創英ﾌﾟﾚｾﾞﾝｽEB" w:eastAsia="HGP創英ﾌﾟﾚｾﾞﾝｽEB" w:hint="eastAsia"/>
          <w:sz w:val="24"/>
          <w:szCs w:val="24"/>
        </w:rPr>
        <w:t>戦</w:t>
      </w:r>
    </w:p>
    <w:p w:rsidR="009238F6" w:rsidRPr="000E0E5D" w:rsidRDefault="009238F6" w:rsidP="000E0E5D">
      <w:pPr>
        <w:pStyle w:val="a3"/>
        <w:numPr>
          <w:ilvl w:val="0"/>
          <w:numId w:val="2"/>
        </w:numPr>
        <w:spacing w:line="360" w:lineRule="auto"/>
        <w:ind w:leftChars="0"/>
        <w:rPr>
          <w:rFonts w:ascii="HGP創英ﾌﾟﾚｾﾞﾝｽEB" w:eastAsia="HGP創英ﾌﾟﾚｾﾞﾝｽEB"/>
          <w:sz w:val="24"/>
          <w:szCs w:val="24"/>
        </w:rPr>
      </w:pPr>
      <w:r w:rsidRPr="000E0E5D">
        <w:rPr>
          <w:rFonts w:ascii="HGP創英ﾌﾟﾚｾﾞﾝｽEB" w:eastAsia="HGP創英ﾌﾟﾚｾﾞﾝｽEB" w:hint="eastAsia"/>
          <w:sz w:val="24"/>
          <w:szCs w:val="24"/>
        </w:rPr>
        <w:t xml:space="preserve">試合方法　</w:t>
      </w:r>
    </w:p>
    <w:p w:rsidR="009238F6" w:rsidRPr="009E3CB6" w:rsidRDefault="009238F6" w:rsidP="009A396D">
      <w:pPr>
        <w:spacing w:line="360" w:lineRule="auto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　　（イ）</w:t>
      </w:r>
      <w:r w:rsidR="00B619B0" w:rsidRPr="009E3CB6">
        <w:rPr>
          <w:rFonts w:ascii="HGP創英ﾌﾟﾚｾﾞﾝｽEB" w:eastAsia="HGP創英ﾌﾟﾚｾﾞﾝｽEB" w:hint="eastAsia"/>
          <w:sz w:val="24"/>
          <w:szCs w:val="24"/>
        </w:rPr>
        <w:t>オーダ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ー順・・・１番シングルス、２番ダブルス、３番シングルス</w:t>
      </w:r>
    </w:p>
    <w:p w:rsidR="009238F6" w:rsidRPr="009E3CB6" w:rsidRDefault="009238F6" w:rsidP="009A396D">
      <w:pPr>
        <w:spacing w:line="360" w:lineRule="auto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　　　　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（重複</w:t>
      </w:r>
      <w:r w:rsidR="009E3CB6">
        <w:rPr>
          <w:rFonts w:ascii="HGP創英ﾌﾟﾚｾﾞﾝｽEB" w:eastAsia="HGP創英ﾌﾟﾚｾﾞﾝｽEB" w:hint="eastAsia"/>
          <w:sz w:val="24"/>
          <w:szCs w:val="24"/>
        </w:rPr>
        <w:t>し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て出場することは出来ない）</w:t>
      </w:r>
    </w:p>
    <w:p w:rsidR="009238F6" w:rsidRPr="009E3CB6" w:rsidRDefault="00B619B0" w:rsidP="009A396D">
      <w:pPr>
        <w:spacing w:line="360" w:lineRule="auto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 xml:space="preserve">　　　　　（ロ）第１ステージ・・・予選リーグ</w:t>
      </w:r>
    </w:p>
    <w:p w:rsidR="00B619B0" w:rsidRPr="009E3CB6" w:rsidRDefault="00B619B0" w:rsidP="009A396D">
      <w:pPr>
        <w:spacing w:line="360" w:lineRule="auto"/>
        <w:ind w:firstLineChars="700" w:firstLine="168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（４チームのリーグ戦とし、</w:t>
      </w:r>
      <w:r w:rsidR="00261B4F">
        <w:rPr>
          <w:rFonts w:ascii="HGP創英ﾌﾟﾚｾﾞﾝｽEB" w:eastAsia="HGP創英ﾌﾟﾚｾﾞﾝｽEB" w:hint="eastAsia"/>
          <w:sz w:val="24"/>
          <w:szCs w:val="24"/>
        </w:rPr>
        <w:t>1</w:t>
      </w:r>
      <w:r w:rsidR="00261B4F">
        <w:rPr>
          <w:rFonts w:ascii="HGP創英ﾌﾟﾚｾﾞﾝｽEB" w:eastAsia="HGP創英ﾌﾟﾚｾﾞﾝｽEB"/>
          <w:sz w:val="24"/>
          <w:szCs w:val="24"/>
        </w:rPr>
        <w:t>1本</w:t>
      </w:r>
      <w:r w:rsidRPr="009E3CB6">
        <w:rPr>
          <w:rFonts w:ascii="HGP創英ﾌﾟﾚｾﾞﾝｽEB" w:eastAsia="HGP創英ﾌﾟﾚｾﾞﾝｽEB" w:hint="eastAsia"/>
          <w:sz w:val="24"/>
          <w:szCs w:val="24"/>
        </w:rPr>
        <w:t>５ゲームマッチの３ゲーム先取とする）</w:t>
      </w:r>
    </w:p>
    <w:p w:rsidR="00B619B0" w:rsidRPr="009E3CB6" w:rsidRDefault="00B619B0" w:rsidP="009A396D">
      <w:pPr>
        <w:spacing w:line="360" w:lineRule="auto"/>
        <w:ind w:firstLineChars="700" w:firstLine="168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３番まで行い、有効とする。</w:t>
      </w:r>
    </w:p>
    <w:p w:rsidR="00B619B0" w:rsidRPr="009E3CB6" w:rsidRDefault="00B619B0" w:rsidP="009A396D">
      <w:pPr>
        <w:spacing w:line="360" w:lineRule="auto"/>
        <w:ind w:firstLineChars="350" w:firstLine="840"/>
        <w:rPr>
          <w:rFonts w:ascii="HGP創英ﾌﾟﾚｾﾞﾝｽEB" w:eastAsia="HGP創英ﾌﾟﾚｾﾞﾝｽEB"/>
          <w:sz w:val="24"/>
          <w:szCs w:val="24"/>
        </w:rPr>
      </w:pPr>
      <w:r w:rsidRPr="009E3CB6">
        <w:rPr>
          <w:rFonts w:ascii="HGP創英ﾌﾟﾚｾﾞﾝｽEB" w:eastAsia="HGP創英ﾌﾟﾚｾﾞﾝｽEB" w:hint="eastAsia"/>
          <w:sz w:val="24"/>
          <w:szCs w:val="24"/>
        </w:rPr>
        <w:t>（ハ）第２ステージ・・・順位別決勝トーナメント</w:t>
      </w:r>
    </w:p>
    <w:p w:rsidR="00B619B0" w:rsidRPr="00261B4F" w:rsidRDefault="00261B4F" w:rsidP="00261B4F">
      <w:pPr>
        <w:spacing w:line="360" w:lineRule="auto"/>
        <w:ind w:firstLineChars="700" w:firstLine="16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各決勝</w:t>
      </w:r>
      <w:r w:rsidR="00B619B0" w:rsidRPr="009E3CB6">
        <w:rPr>
          <w:rFonts w:ascii="HGP創英ﾌﾟﾚｾﾞﾝｽEB" w:eastAsia="HGP創英ﾌﾟﾚｾﾞﾝｽEB" w:hint="eastAsia"/>
          <w:sz w:val="24"/>
          <w:szCs w:val="24"/>
        </w:rPr>
        <w:t>トーナメントは</w:t>
      </w:r>
      <w:r w:rsidR="0028686C">
        <w:rPr>
          <w:rFonts w:ascii="HGP創英ﾌﾟﾚｾﾞﾝｽEB" w:eastAsia="HGP創英ﾌﾟﾚｾﾞﾝｽEB" w:hint="eastAsia"/>
          <w:sz w:val="24"/>
          <w:szCs w:val="24"/>
        </w:rPr>
        <w:t>、</w:t>
      </w:r>
      <w:r>
        <w:rPr>
          <w:rFonts w:ascii="HGP創英ﾌﾟﾚｾﾞﾝｽEB" w:eastAsia="HGP創英ﾌﾟﾚｾﾞﾝｽEB" w:hint="eastAsia"/>
          <w:sz w:val="24"/>
          <w:szCs w:val="24"/>
        </w:rPr>
        <w:t>1</w:t>
      </w:r>
      <w:r>
        <w:rPr>
          <w:rFonts w:ascii="HGP創英ﾌﾟﾚｾﾞﾝｽEB" w:eastAsia="HGP創英ﾌﾟﾚｾﾞﾝｽEB"/>
          <w:sz w:val="24"/>
          <w:szCs w:val="24"/>
        </w:rPr>
        <w:t>1本</w:t>
      </w:r>
      <w:r w:rsidR="00B619B0" w:rsidRPr="009E3CB6">
        <w:rPr>
          <w:rFonts w:ascii="HGP創英ﾌﾟﾚｾﾞﾝｽEB" w:eastAsia="HGP創英ﾌﾟﾚｾﾞﾝｽEB" w:hint="eastAsia"/>
          <w:sz w:val="24"/>
          <w:szCs w:val="24"/>
        </w:rPr>
        <w:t>５ゲームマッチの３ゲーム先取とする。</w:t>
      </w:r>
    </w:p>
    <w:p w:rsidR="00261B4F" w:rsidRDefault="00261B4F" w:rsidP="00261B4F">
      <w:pPr>
        <w:spacing w:line="360" w:lineRule="auto"/>
        <w:ind w:firstLineChars="700" w:firstLine="16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１回戦敗退チームは、敗退チームの</w:t>
      </w:r>
      <w:r w:rsidR="00B619B0" w:rsidRPr="009E3CB6">
        <w:rPr>
          <w:rFonts w:ascii="HGP創英ﾌﾟﾚｾﾞﾝｽEB" w:eastAsia="HGP創英ﾌﾟﾚｾﾞﾝｽEB" w:hint="eastAsia"/>
          <w:sz w:val="24"/>
          <w:szCs w:val="24"/>
        </w:rPr>
        <w:t>トーナメントへ進む。</w:t>
      </w:r>
    </w:p>
    <w:p w:rsidR="00261B4F" w:rsidRDefault="00261B4F" w:rsidP="00261B4F">
      <w:pPr>
        <w:spacing w:line="360" w:lineRule="auto"/>
        <w:ind w:firstLineChars="350" w:firstLine="84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（二）決勝トーナメント及び敗退チームのトーナメント</w:t>
      </w:r>
    </w:p>
    <w:p w:rsidR="005A7D8A" w:rsidRDefault="00261B4F" w:rsidP="00083A8E">
      <w:pPr>
        <w:spacing w:line="360" w:lineRule="auto"/>
        <w:ind w:firstLineChars="700" w:firstLine="16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lastRenderedPageBreak/>
        <w:t>初戦のみ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>３番まで行うが</w:t>
      </w:r>
      <w:r>
        <w:rPr>
          <w:rFonts w:ascii="HGP創英ﾌﾟﾚｾﾞﾝｽEB" w:eastAsia="HGP創英ﾌﾟﾚｾﾞﾝｽEB" w:hint="eastAsia"/>
          <w:sz w:val="24"/>
          <w:szCs w:val="24"/>
        </w:rPr>
        <w:t>、</w:t>
      </w:r>
      <w:r w:rsidR="009A396D" w:rsidRPr="009E3CB6">
        <w:rPr>
          <w:rFonts w:ascii="HGP創英ﾌﾟﾚｾﾞﾝｽEB" w:eastAsia="HGP創英ﾌﾟﾚｾﾞﾝｽEB" w:hint="eastAsia"/>
          <w:sz w:val="24"/>
          <w:szCs w:val="24"/>
        </w:rPr>
        <w:t>２点先取とする。</w:t>
      </w:r>
    </w:p>
    <w:p w:rsidR="009E3CB6" w:rsidRDefault="000E0E5D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１０）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8645CA">
        <w:rPr>
          <w:rFonts w:ascii="HGP創英ﾌﾟﾚｾﾞﾝｽEB" w:eastAsia="HGP創英ﾌﾟﾚｾﾞﾝｽEB" w:hint="eastAsia"/>
          <w:sz w:val="24"/>
          <w:szCs w:val="24"/>
        </w:rPr>
        <w:t xml:space="preserve">競技日程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</w:t>
      </w:r>
      <w:r w:rsidR="005A7D8A">
        <w:rPr>
          <w:rFonts w:ascii="HGP創英ﾌﾟﾚｾﾞﾝｽEB" w:eastAsia="HGP創英ﾌﾟﾚｾﾞﾝｽEB" w:hint="eastAsia"/>
          <w:sz w:val="24"/>
          <w:szCs w:val="24"/>
        </w:rPr>
        <w:t>９月１７</w:t>
      </w:r>
      <w:r w:rsidR="008645CA">
        <w:rPr>
          <w:rFonts w:ascii="HGP創英ﾌﾟﾚｾﾞﾝｽEB" w:eastAsia="HGP創英ﾌﾟﾚｾﾞﾝｽEB" w:hint="eastAsia"/>
          <w:sz w:val="24"/>
          <w:szCs w:val="24"/>
        </w:rPr>
        <w:t>日（土）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   </w:t>
      </w:r>
      <w:r>
        <w:rPr>
          <w:rFonts w:ascii="HGP創英ﾌﾟﾚｾﾞﾝｽEB" w:eastAsia="HGP創英ﾌﾟﾚｾﾞﾝｽEB" w:hint="eastAsia"/>
          <w:sz w:val="24"/>
          <w:szCs w:val="24"/>
        </w:rPr>
        <w:t>１０：００～受付開始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</w:t>
      </w:r>
      <w:r>
        <w:rPr>
          <w:rFonts w:ascii="HGP創英ﾌﾟﾚｾﾞﾝｽEB" w:eastAsia="HGP創英ﾌﾟﾚｾﾞﾝｽEB"/>
          <w:sz w:val="24"/>
          <w:szCs w:val="24"/>
        </w:rPr>
        <w:t xml:space="preserve">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>
        <w:rPr>
          <w:rFonts w:ascii="HGP創英ﾌﾟﾚｾﾞﾝｽEB" w:eastAsia="HGP創英ﾌﾟﾚｾﾞﾝｽEB"/>
          <w:sz w:val="24"/>
          <w:szCs w:val="24"/>
        </w:rPr>
        <w:t>１１：００～監督会議（大会義室）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</w:t>
      </w:r>
      <w:r>
        <w:rPr>
          <w:rFonts w:ascii="HGP創英ﾌﾟﾚｾﾞﾝｽEB" w:eastAsia="HGP創英ﾌﾟﾚｾﾞﾝｽEB"/>
          <w:sz w:val="24"/>
          <w:szCs w:val="24"/>
        </w:rPr>
        <w:t xml:space="preserve">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</w:t>
      </w:r>
      <w:r>
        <w:rPr>
          <w:rFonts w:ascii="HGP創英ﾌﾟﾚｾﾞﾝｽEB" w:eastAsia="HGP創英ﾌﾟﾚｾﾞﾝｽEB"/>
          <w:sz w:val="24"/>
          <w:szCs w:val="24"/>
        </w:rPr>
        <w:t>１１：３０～開会式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   </w:t>
      </w:r>
      <w:r>
        <w:rPr>
          <w:rFonts w:ascii="HGP創英ﾌﾟﾚｾﾞﾝｽEB" w:eastAsia="HGP創英ﾌﾟﾚｾﾞﾝｽEB"/>
          <w:sz w:val="24"/>
          <w:szCs w:val="24"/>
        </w:rPr>
        <w:t>１２：００～団体戦第１ステージ予選リーグ開始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</w:t>
      </w:r>
      <w:r w:rsidR="000E0E5D">
        <w:rPr>
          <w:rFonts w:ascii="HGP創英ﾌﾟﾚｾﾞﾝｽEB" w:eastAsia="HGP創英ﾌﾟﾚｾﾞﾝｽEB"/>
          <w:sz w:val="24"/>
          <w:szCs w:val="24"/>
        </w:rPr>
        <w:t xml:space="preserve"> </w:t>
      </w:r>
      <w:r w:rsidR="005A7D8A">
        <w:rPr>
          <w:rFonts w:ascii="HGP創英ﾌﾟﾚｾﾞﾝｽEB" w:eastAsia="HGP創英ﾌﾟﾚｾﾞﾝｽEB"/>
          <w:sz w:val="24"/>
          <w:szCs w:val="24"/>
        </w:rPr>
        <w:t xml:space="preserve">　９月１８</w:t>
      </w:r>
      <w:r>
        <w:rPr>
          <w:rFonts w:ascii="HGP創英ﾌﾟﾚｾﾞﾝｽEB" w:eastAsia="HGP創英ﾌﾟﾚｾﾞﾝｽEB"/>
          <w:sz w:val="24"/>
          <w:szCs w:val="24"/>
        </w:rPr>
        <w:t>日（日）</w:t>
      </w:r>
    </w:p>
    <w:p w:rsidR="008645CA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</w:t>
      </w:r>
      <w:r>
        <w:rPr>
          <w:rFonts w:ascii="HGP創英ﾌﾟﾚｾﾞﾝｽEB" w:eastAsia="HGP創英ﾌﾟﾚｾﾞﾝｽEB"/>
          <w:sz w:val="24"/>
          <w:szCs w:val="24"/>
        </w:rPr>
        <w:t xml:space="preserve">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>
        <w:rPr>
          <w:rFonts w:ascii="HGP創英ﾌﾟﾚｾﾞﾝｽEB" w:eastAsia="HGP創英ﾌﾟﾚｾﾞﾝｽEB"/>
          <w:sz w:val="24"/>
          <w:szCs w:val="24"/>
        </w:rPr>
        <w:t>９：００～団体戦第２ステージ順位別決勝トーナメント</w:t>
      </w:r>
    </w:p>
    <w:p w:rsidR="00DC7597" w:rsidRDefault="008645CA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　　　　　　　　　　　　　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/>
          <w:sz w:val="24"/>
          <w:szCs w:val="24"/>
        </w:rPr>
        <w:t xml:space="preserve">     </w:t>
      </w:r>
      <w:r>
        <w:rPr>
          <w:rFonts w:ascii="HGP創英ﾌﾟﾚｾﾞﾝｽEB" w:eastAsia="HGP創英ﾌﾟﾚｾﾞﾝｽEB"/>
          <w:sz w:val="24"/>
          <w:szCs w:val="24"/>
        </w:rPr>
        <w:t>試合終了後　表彰式・閉会式</w:t>
      </w:r>
    </w:p>
    <w:p w:rsidR="008645CA" w:rsidRDefault="000E0E5D" w:rsidP="00A84E90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>１１）</w:t>
      </w:r>
      <w:r w:rsidR="00A84E90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8645CA">
        <w:rPr>
          <w:rFonts w:ascii="HGP創英ﾌﾟﾚｾﾞﾝｽEB" w:eastAsia="HGP創英ﾌﾟﾚｾﾞﾝｽEB"/>
          <w:sz w:val="24"/>
          <w:szCs w:val="24"/>
        </w:rPr>
        <w:t>競技ルール</w:t>
      </w:r>
      <w:r w:rsidR="005A7D8A">
        <w:rPr>
          <w:rFonts w:ascii="HGP創英ﾌﾟﾚｾﾞﾝｽEB" w:eastAsia="HGP創英ﾌﾟﾚｾﾞﾝｽEB"/>
          <w:sz w:val="24"/>
          <w:szCs w:val="24"/>
        </w:rPr>
        <w:t xml:space="preserve">  </w:t>
      </w:r>
      <w:r w:rsidR="008645CA">
        <w:rPr>
          <w:rFonts w:ascii="HGP創英ﾌﾟﾚｾﾞﾝｽEB" w:eastAsia="HGP創英ﾌﾟﾚｾﾞﾝｽEB" w:hint="eastAsia"/>
          <w:sz w:val="24"/>
          <w:szCs w:val="24"/>
        </w:rPr>
        <w:t>①現行の日本卓球ルール及び本大会実施要項に基づく。</w:t>
      </w:r>
    </w:p>
    <w:p w:rsidR="00DC7597" w:rsidRDefault="008645CA" w:rsidP="00A84E90">
      <w:pPr>
        <w:spacing w:line="276" w:lineRule="auto"/>
        <w:ind w:firstLineChars="850" w:firstLine="2040"/>
        <w:rPr>
          <w:rFonts w:ascii="Cambria Math" w:eastAsia="HGP創英ﾌﾟﾚｾﾞﾝｽEB" w:hAnsi="Cambria Math" w:cs="Cambria Math" w:hint="eastAsia"/>
          <w:sz w:val="24"/>
          <w:szCs w:val="24"/>
        </w:rPr>
      </w:pPr>
      <w:r>
        <w:rPr>
          <w:rFonts w:ascii="Cambria Math" w:eastAsia="HGP創英ﾌﾟﾚｾﾞﾝｽEB" w:hAnsi="Cambria Math" w:cs="Cambria Math" w:hint="eastAsia"/>
          <w:sz w:val="24"/>
          <w:szCs w:val="24"/>
        </w:rPr>
        <w:t>②使用球は、</w:t>
      </w:r>
      <w:r>
        <w:rPr>
          <w:rFonts w:ascii="Cambria Math" w:eastAsia="HGP創英ﾌﾟﾚｾﾞﾝｽEB" w:hAnsi="Cambria Math" w:cs="Cambria Math"/>
          <w:sz w:val="24"/>
          <w:szCs w:val="24"/>
        </w:rPr>
        <w:t>JTTA</w:t>
      </w:r>
      <w:r>
        <w:rPr>
          <w:rFonts w:ascii="Cambria Math" w:eastAsia="HGP創英ﾌﾟﾚｾﾞﾝｽEB" w:hAnsi="Cambria Math" w:cs="Cambria Math"/>
          <w:sz w:val="24"/>
          <w:szCs w:val="24"/>
        </w:rPr>
        <w:t>の公認のプラスチック球（</w:t>
      </w:r>
      <w:r>
        <w:rPr>
          <w:rFonts w:ascii="Cambria Math" w:eastAsia="HGP創英ﾌﾟﾚｾﾞﾝｽEB" w:hAnsi="Cambria Math" w:cs="Cambria Math" w:hint="eastAsia"/>
          <w:sz w:val="24"/>
          <w:szCs w:val="24"/>
        </w:rPr>
        <w:t>4</w:t>
      </w:r>
      <w:r>
        <w:rPr>
          <w:rFonts w:ascii="Cambria Math" w:eastAsia="HGP創英ﾌﾟﾚｾﾞﾝｽEB" w:hAnsi="Cambria Math" w:cs="Cambria Math"/>
          <w:sz w:val="24"/>
          <w:szCs w:val="24"/>
        </w:rPr>
        <w:t>0mm</w:t>
      </w:r>
      <w:r w:rsidR="00DC7597">
        <w:rPr>
          <w:rFonts w:ascii="Cambria Math" w:eastAsia="HGP創英ﾌﾟﾚｾﾞﾝｽEB" w:hAnsi="Cambria Math" w:cs="Cambria Math"/>
          <w:sz w:val="24"/>
          <w:szCs w:val="24"/>
        </w:rPr>
        <w:t>ホワイト</w:t>
      </w:r>
      <w:r>
        <w:rPr>
          <w:rFonts w:ascii="Cambria Math" w:eastAsia="HGP創英ﾌﾟﾚｾﾞﾝｽEB" w:hAnsi="Cambria Math" w:cs="Cambria Math"/>
          <w:sz w:val="24"/>
          <w:szCs w:val="24"/>
        </w:rPr>
        <w:t>）</w:t>
      </w:r>
    </w:p>
    <w:p w:rsidR="008645CA" w:rsidRDefault="00DC7597" w:rsidP="00A84E90">
      <w:pPr>
        <w:spacing w:line="276" w:lineRule="auto"/>
        <w:ind w:firstLineChars="950" w:firstLine="2280"/>
        <w:rPr>
          <w:rFonts w:ascii="Cambria Math" w:eastAsia="HGP創英ﾌﾟﾚｾﾞﾝｽEB" w:hAnsi="Cambria Math" w:cs="Cambria Math" w:hint="eastAsia"/>
          <w:sz w:val="24"/>
          <w:szCs w:val="24"/>
        </w:rPr>
      </w:pPr>
      <w:r>
        <w:rPr>
          <w:rFonts w:ascii="Cambria Math" w:eastAsia="HGP創英ﾌﾟﾚｾﾞﾝｽEB" w:hAnsi="Cambria Math" w:cs="Cambria Math"/>
          <w:sz w:val="24"/>
          <w:szCs w:val="24"/>
        </w:rPr>
        <w:t>（ニッタク・</w:t>
      </w:r>
      <w:r w:rsidR="005A7D8A">
        <w:rPr>
          <w:rFonts w:ascii="Cambria Math" w:eastAsia="HGP創英ﾌﾟﾚｾﾞﾝｽEB" w:hAnsi="Cambria Math" w:cs="Cambria Math"/>
          <w:sz w:val="24"/>
          <w:szCs w:val="24"/>
        </w:rPr>
        <w:t>VICTAS</w:t>
      </w:r>
      <w:r>
        <w:rPr>
          <w:rFonts w:ascii="Cambria Math" w:eastAsia="HGP創英ﾌﾟﾚｾﾞﾝｽEB" w:hAnsi="Cambria Math" w:cs="Cambria Math"/>
          <w:sz w:val="24"/>
          <w:szCs w:val="24"/>
        </w:rPr>
        <w:t>・タマス）</w:t>
      </w:r>
    </w:p>
    <w:p w:rsidR="00DC7597" w:rsidRDefault="00DC7597" w:rsidP="00A84E90">
      <w:pPr>
        <w:spacing w:line="276" w:lineRule="auto"/>
        <w:ind w:firstLineChars="850" w:firstLine="2040"/>
        <w:rPr>
          <w:rFonts w:ascii="Cambria Math" w:eastAsia="HGP創英ﾌﾟﾚｾﾞﾝｽEB" w:hAnsi="Cambria Math" w:cs="Cambria Math" w:hint="eastAsia"/>
          <w:sz w:val="24"/>
          <w:szCs w:val="24"/>
        </w:rPr>
      </w:pPr>
      <w:r>
        <w:rPr>
          <w:rFonts w:ascii="Cambria Math" w:eastAsia="HGP創英ﾌﾟﾚｾﾞﾝｽEB" w:hAnsi="Cambria Math" w:cs="Cambria Math" w:hint="eastAsia"/>
          <w:sz w:val="24"/>
          <w:szCs w:val="24"/>
        </w:rPr>
        <w:t>③ゼッケンは令和４年度（公財）日本卓球協会が交付したものを使用する。</w:t>
      </w:r>
    </w:p>
    <w:p w:rsidR="00DC7597" w:rsidRPr="00A84E90" w:rsidRDefault="00B7143E" w:rsidP="00A84E90">
      <w:pPr>
        <w:spacing w:line="276" w:lineRule="auto"/>
        <w:ind w:firstLineChars="850" w:firstLine="204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④服装は競技規定に定められたものとし、同じユニフォームに</w:t>
      </w:r>
      <w:r w:rsidR="00DC7597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よる</w:t>
      </w:r>
    </w:p>
    <w:p w:rsidR="00DC7597" w:rsidRPr="00A84E90" w:rsidRDefault="00DC7597" w:rsidP="00A84E90">
      <w:pPr>
        <w:spacing w:line="276" w:lineRule="auto"/>
        <w:ind w:firstLineChars="900" w:firstLine="21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対戦を避ける為、色，柄の異なった２種類以上のユニフォームを</w:t>
      </w:r>
    </w:p>
    <w:p w:rsidR="00DC7597" w:rsidRPr="00A84E90" w:rsidRDefault="00DC7597" w:rsidP="00A84E90">
      <w:pPr>
        <w:spacing w:line="276" w:lineRule="auto"/>
        <w:ind w:firstLineChars="900" w:firstLine="21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用意する。</w:t>
      </w:r>
    </w:p>
    <w:p w:rsidR="00DC7597" w:rsidRPr="00A84E90" w:rsidRDefault="000E0E5D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１２）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C7597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参加資格　</w:t>
      </w:r>
      <w:r w:rsidR="00A84E90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 </w:t>
      </w:r>
      <w:r w:rsidR="00DC7597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団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C7597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体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C7597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戦</w:t>
      </w:r>
    </w:p>
    <w:p w:rsidR="00DC7597" w:rsidRPr="00A84E90" w:rsidRDefault="00DC7597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A84E90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  </w:t>
      </w:r>
      <w:r w:rsidR="00A84E90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  </w:t>
      </w: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（イ）選手は令和４年度（公財）日本卓球協会選手登録者であること。</w:t>
      </w:r>
    </w:p>
    <w:p w:rsidR="00A84E90" w:rsidRPr="00A84E90" w:rsidRDefault="00DC7597" w:rsidP="00A84E90">
      <w:pPr>
        <w:spacing w:line="276" w:lineRule="auto"/>
        <w:ind w:leftChars="200" w:left="420" w:firstLineChars="400" w:firstLine="9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年齢は令和５年４月１日現在３０歳以上の女性で、団体戦のオーダーには</w:t>
      </w:r>
    </w:p>
    <w:p w:rsidR="00DC7597" w:rsidRPr="00A84E90" w:rsidRDefault="00DC7597" w:rsidP="00A84E90">
      <w:pPr>
        <w:spacing w:line="276" w:lineRule="auto"/>
        <w:ind w:leftChars="200" w:left="420" w:firstLineChars="400" w:firstLine="9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５０歳以上の選手を必ず１名以上いれなければならない。</w:t>
      </w:r>
    </w:p>
    <w:p w:rsidR="00A84E90" w:rsidRPr="00A84E90" w:rsidRDefault="00DC7597" w:rsidP="00A84E90">
      <w:pPr>
        <w:spacing w:line="276" w:lineRule="auto"/>
        <w:ind w:firstLineChars="400" w:firstLine="9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（ロ）編成チームのメンバーは原則として同一クラブ単位とするが、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同一クラブで</w:t>
      </w:r>
    </w:p>
    <w:p w:rsidR="00A84E90" w:rsidRPr="00A84E90" w:rsidRDefault="003915C9" w:rsidP="00A84E90">
      <w:pPr>
        <w:spacing w:line="276" w:lineRule="auto"/>
        <w:ind w:firstLineChars="550" w:firstLine="132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年齢制限等により編成が出来ない場合は各市町村、又は郡単位で</w:t>
      </w:r>
    </w:p>
    <w:p w:rsidR="003915C9" w:rsidRPr="00A84E90" w:rsidRDefault="003915C9" w:rsidP="00A84E90">
      <w:pPr>
        <w:spacing w:line="276" w:lineRule="auto"/>
        <w:ind w:firstLineChars="550" w:firstLine="132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混成チームを編成しても良い。</w:t>
      </w:r>
    </w:p>
    <w:p w:rsidR="00DC7597" w:rsidRPr="00A84E90" w:rsidRDefault="003915C9" w:rsidP="00A84E90">
      <w:pPr>
        <w:spacing w:line="276" w:lineRule="auto"/>
        <w:ind w:firstLineChars="550" w:firstLine="132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＊（混成チームの編成は、各県の代表に一任する。）</w:t>
      </w:r>
    </w:p>
    <w:p w:rsidR="003915C9" w:rsidRPr="00A84E90" w:rsidRDefault="003915C9" w:rsidP="00A84E90">
      <w:pPr>
        <w:spacing w:line="276" w:lineRule="auto"/>
        <w:ind w:firstLineChars="400" w:firstLine="9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（ハ）同一クラブでA/B/Cなどに区分して出場することが出来る。</w:t>
      </w:r>
    </w:p>
    <w:p w:rsidR="00A84E90" w:rsidRPr="00A84E90" w:rsidRDefault="00A84E90" w:rsidP="00A84E90">
      <w:pPr>
        <w:spacing w:line="276" w:lineRule="auto"/>
        <w:ind w:firstLineChars="400" w:firstLine="9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/>
          <w:sz w:val="24"/>
          <w:szCs w:val="24"/>
        </w:rPr>
        <w:t>（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二）チーム編成は団体戦の選手登録４～６名とし、ほかに監督を置くことが</w:t>
      </w:r>
    </w:p>
    <w:p w:rsidR="003915C9" w:rsidRPr="00A84E90" w:rsidRDefault="003915C9" w:rsidP="00A84E90">
      <w:pPr>
        <w:spacing w:line="276" w:lineRule="auto"/>
        <w:ind w:firstLineChars="600" w:firstLine="144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出来る。監督は選手を兼ねることが出来る。</w:t>
      </w:r>
    </w:p>
    <w:p w:rsidR="00E70691" w:rsidRPr="00A84E90" w:rsidRDefault="000E0E5D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１３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）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表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</w:t>
      </w:r>
      <w:r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 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彰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　</w:t>
      </w:r>
      <w:r w:rsidR="005A7D8A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１，２，３，４位トーナメント　　</w:t>
      </w:r>
      <w:r w:rsidR="0028686C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各</w:t>
      </w:r>
      <w:r w:rsidR="005A7D8A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１～３位に賞状</w:t>
      </w:r>
      <w:r w:rsidR="00E70691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・副賞</w:t>
      </w:r>
    </w:p>
    <w:p w:rsidR="003915C9" w:rsidRPr="00A84E90" w:rsidRDefault="00144450" w:rsidP="000E0E5D">
      <w:pPr>
        <w:spacing w:line="276" w:lineRule="auto"/>
        <w:ind w:firstLineChars="900" w:firstLine="216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敗退チームトーナメント各</w:t>
      </w:r>
      <w:r w:rsidR="005A7D8A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１位に賞状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・副賞</w:t>
      </w:r>
    </w:p>
    <w:p w:rsidR="003915C9" w:rsidRPr="00A84E90" w:rsidRDefault="000E0E5D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１４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）　参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加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数　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各県１０チーム前後とする。</w:t>
      </w:r>
    </w:p>
    <w:p w:rsidR="00A84E90" w:rsidRDefault="00B7143E" w:rsidP="000E0E5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※ただし開催県の判断</w:t>
      </w:r>
      <w:r w:rsidR="003915C9" w:rsidRPr="00A84E90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により運営規模に余力があると判断した場合は、</w:t>
      </w:r>
    </w:p>
    <w:p w:rsidR="003915C9" w:rsidRDefault="003915C9" w:rsidP="000E0E5D">
      <w:pPr>
        <w:spacing w:line="276" w:lineRule="auto"/>
        <w:ind w:firstLineChars="1000" w:firstLine="2400"/>
        <w:rPr>
          <w:rFonts w:ascii="HGP創英ﾌﾟﾚｾﾞﾝｽEB" w:eastAsia="HGP創英ﾌﾟﾚｾﾞﾝｽEB" w:hAnsi="ＭＳ 明朝" w:cs="ＭＳ 明朝"/>
          <w:sz w:val="24"/>
          <w:szCs w:val="24"/>
        </w:rPr>
      </w:pPr>
      <w:r w:rsidRPr="00A84E90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独自の判断で参加数を増やすことが出来る。</w:t>
      </w:r>
    </w:p>
    <w:p w:rsidR="00A84E90" w:rsidRPr="00A84E90" w:rsidRDefault="00A84E90" w:rsidP="00A84E90">
      <w:pPr>
        <w:spacing w:line="276" w:lineRule="auto"/>
        <w:ind w:firstLineChars="500" w:firstLine="12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</w:p>
    <w:p w:rsidR="003915C9" w:rsidRDefault="000E0E5D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lastRenderedPageBreak/>
        <w:t>１５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）　参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加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料　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団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体</w:t>
      </w:r>
      <w:r w:rsid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戦　　　１チーム　８</w:t>
      </w:r>
      <w:r w:rsidR="00A84E90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,</w:t>
      </w:r>
      <w:r w:rsidR="003915C9" w:rsidRPr="00A84E90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０００円</w:t>
      </w:r>
    </w:p>
    <w:p w:rsidR="00A11C86" w:rsidRDefault="000E0E5D" w:rsidP="00A11C86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１６</w:t>
      </w:r>
      <w:r w:rsidR="00A84E90"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）申込方法　　別紙申込書に必要事項を明記し、各県の連盟（協会）</w:t>
      </w:r>
      <w:r w:rsidR="001004C7"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で取りまとめ、</w:t>
      </w:r>
    </w:p>
    <w:p w:rsidR="001004C7" w:rsidRPr="00A11C86" w:rsidRDefault="001004C7" w:rsidP="00A11C86">
      <w:pPr>
        <w:spacing w:line="276" w:lineRule="auto"/>
        <w:ind w:firstLineChars="700" w:firstLine="168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参加料を添えて下記宛てまでお申し込み下さい。</w:t>
      </w:r>
    </w:p>
    <w:p w:rsidR="001004C7" w:rsidRPr="00A11C86" w:rsidRDefault="001004C7" w:rsidP="00A91CAD">
      <w:pPr>
        <w:spacing w:line="276" w:lineRule="auto"/>
        <w:ind w:firstLineChars="700" w:firstLine="168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尚、参加料は現金書留郵便又は銀行振込にてお願いいたします。</w:t>
      </w:r>
    </w:p>
    <w:p w:rsidR="001004C7" w:rsidRPr="00A11C86" w:rsidRDefault="001004C7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</w:p>
    <w:p w:rsidR="001004C7" w:rsidRDefault="001004C7" w:rsidP="00DE19E8">
      <w:pPr>
        <w:spacing w:line="276" w:lineRule="auto"/>
        <w:ind w:firstLineChars="100" w:firstLine="24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（申込先）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E19E8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   </w:t>
      </w:r>
      <w:r w:rsidR="005A7D8A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〒</w:t>
      </w:r>
      <w:r w:rsidR="00145FC9">
        <w:rPr>
          <w:rFonts w:ascii="HGP創英ﾌﾟﾚｾﾞﾝｽEB" w:eastAsia="HGP創英ﾌﾟﾚｾﾞﾝｽEB" w:hAnsi="Cambria Math" w:cs="Cambria Math"/>
          <w:sz w:val="24"/>
          <w:szCs w:val="24"/>
        </w:rPr>
        <w:t>910-0102</w:t>
      </w:r>
    </w:p>
    <w:p w:rsidR="005A7D8A" w:rsidRDefault="005A7D8A" w:rsidP="00DE19E8">
      <w:pPr>
        <w:spacing w:line="276" w:lineRule="auto"/>
        <w:ind w:firstLineChars="750" w:firstLine="18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/>
          <w:sz w:val="24"/>
          <w:szCs w:val="24"/>
        </w:rPr>
        <w:t>福井県福井市</w:t>
      </w:r>
      <w:r w:rsidR="007120F8">
        <w:rPr>
          <w:rFonts w:ascii="HGP創英ﾌﾟﾚｾﾞﾝｽEB" w:eastAsia="HGP創英ﾌﾟﾚｾﾞﾝｽEB" w:hAnsi="Cambria Math" w:cs="Cambria Math"/>
          <w:sz w:val="24"/>
          <w:szCs w:val="24"/>
        </w:rPr>
        <w:t>川合鷲塚町</w:t>
      </w:r>
      <w:r w:rsidR="00145FC9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3</w:t>
      </w:r>
      <w:r w:rsidR="00145FC9">
        <w:rPr>
          <w:rFonts w:ascii="HGP創英ﾌﾟﾚｾﾞﾝｽEB" w:eastAsia="HGP創英ﾌﾟﾚｾﾞﾝｽEB" w:hAnsi="Cambria Math" w:cs="Cambria Math"/>
          <w:sz w:val="24"/>
          <w:szCs w:val="24"/>
        </w:rPr>
        <w:t>2-38</w:t>
      </w:r>
      <w:r w:rsidR="00BF4B81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　加　藤　美　智　子　気</w:t>
      </w:r>
      <w:r w:rsidR="00BF4B81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BF4B81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付　</w:t>
      </w:r>
    </w:p>
    <w:p w:rsidR="001004C7" w:rsidRDefault="005A7D8A" w:rsidP="00DE19E8">
      <w:pPr>
        <w:spacing w:line="276" w:lineRule="auto"/>
        <w:ind w:firstLineChars="750" w:firstLine="18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福井県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レディース卓球連盟</w:t>
      </w:r>
      <w:r w:rsidR="00BF4B81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　　事務局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E19E8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   </w:t>
      </w:r>
    </w:p>
    <w:p w:rsidR="007120F8" w:rsidRPr="00A11C86" w:rsidRDefault="00BF4B81" w:rsidP="00BF4B81">
      <w:pPr>
        <w:spacing w:line="276" w:lineRule="auto"/>
        <w:ind w:firstLineChars="750" w:firstLine="18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T</w:t>
      </w:r>
      <w:r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EL/FAX </w:t>
      </w:r>
      <w:r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>
        <w:rPr>
          <w:rFonts w:ascii="HGP創英ﾌﾟﾚｾﾞﾝｽEB" w:eastAsia="HGP創英ﾌﾟﾚｾﾞﾝｽEB" w:hAnsi="Cambria Math" w:cs="Cambria Math"/>
          <w:sz w:val="24"/>
          <w:szCs w:val="24"/>
        </w:rPr>
        <w:t>0776-55-0618</w:t>
      </w:r>
      <w:r w:rsidR="007120F8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 　(携帯)090-5175-9607</w:t>
      </w:r>
    </w:p>
    <w:p w:rsidR="007120F8" w:rsidRPr="007120F8" w:rsidRDefault="007120F8" w:rsidP="00DE19E8">
      <w:pPr>
        <w:spacing w:line="276" w:lineRule="auto"/>
        <w:ind w:firstLineChars="750" w:firstLine="18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</w:p>
    <w:p w:rsidR="001004C7" w:rsidRDefault="001004C7" w:rsidP="00DE19E8">
      <w:pPr>
        <w:spacing w:line="276" w:lineRule="auto"/>
        <w:ind w:firstLineChars="100" w:firstLine="24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 w:rsidRPr="00A11C86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（振込先）</w:t>
      </w:r>
      <w:r w:rsidR="00DE19E8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　　　</w:t>
      </w:r>
      <w:r w:rsidR="005A7D8A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福井銀行　さくら</w:t>
      </w:r>
      <w:r w:rsidR="007120F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>通り支店</w:t>
      </w:r>
    </w:p>
    <w:p w:rsidR="005A7D8A" w:rsidRDefault="005A7D8A" w:rsidP="00A84E90">
      <w:pPr>
        <w:spacing w:line="276" w:lineRule="auto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DE19E8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             </w:t>
      </w:r>
      <w:r>
        <w:rPr>
          <w:rFonts w:ascii="HGP創英ﾌﾟﾚｾﾞﾝｽEB" w:eastAsia="HGP創英ﾌﾟﾚｾﾞﾝｽEB" w:hAnsi="Cambria Math" w:cs="Cambria Math"/>
          <w:sz w:val="24"/>
          <w:szCs w:val="24"/>
        </w:rPr>
        <w:t>口座番号　普通預金　6065423</w:t>
      </w:r>
    </w:p>
    <w:p w:rsidR="001004C7" w:rsidRPr="00A11C86" w:rsidRDefault="005A7D8A" w:rsidP="00754C41">
      <w:pPr>
        <w:spacing w:line="276" w:lineRule="auto"/>
        <w:ind w:firstLineChars="750" w:firstLine="1800"/>
        <w:rPr>
          <w:rFonts w:ascii="HGP創英ﾌﾟﾚｾﾞﾝｽEB" w:eastAsia="HGP創英ﾌﾟﾚｾﾞﾝｽEB" w:hAnsi="Cambria Math" w:cs="Cambria Math" w:hint="eastAsia"/>
          <w:sz w:val="24"/>
          <w:szCs w:val="24"/>
        </w:rPr>
      </w:pPr>
      <w:r>
        <w:rPr>
          <w:rFonts w:ascii="HGP創英ﾌﾟﾚｾﾞﾝｽEB" w:eastAsia="HGP創英ﾌﾟﾚｾﾞﾝｽEB" w:hAnsi="Cambria Math" w:cs="Cambria Math"/>
          <w:sz w:val="24"/>
          <w:szCs w:val="24"/>
        </w:rPr>
        <w:t>福井県レディース卓球連盟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145FC9"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会　長</w:t>
      </w:r>
      <w:r>
        <w:rPr>
          <w:rFonts w:ascii="HGP創英ﾌﾟﾚｾﾞﾝｽEB" w:eastAsia="HGP創英ﾌﾟﾚｾﾞﾝｽEB" w:hAnsi="Cambria Math" w:cs="Cambria Math"/>
          <w:sz w:val="24"/>
          <w:szCs w:val="24"/>
        </w:rPr>
        <w:t xml:space="preserve">　</w:t>
      </w:r>
      <w:r w:rsidR="00DE19E8">
        <w:rPr>
          <w:rFonts w:ascii="HGP創英ﾌﾟﾚｾﾞﾝｽEB" w:eastAsia="HGP創英ﾌﾟﾚｾﾞﾝｽEB" w:hAnsi="Cambria Math" w:cs="Cambria Math" w:hint="eastAsia"/>
          <w:sz w:val="24"/>
          <w:szCs w:val="24"/>
        </w:rPr>
        <w:t xml:space="preserve"> </w:t>
      </w:r>
      <w:r w:rsidR="00145FC9">
        <w:rPr>
          <w:rFonts w:ascii="HGP創英ﾌﾟﾚｾﾞﾝｽEB" w:eastAsia="HGP創英ﾌﾟﾚｾﾞﾝｽEB" w:hAnsi="Cambria Math" w:cs="Cambria Math"/>
          <w:sz w:val="24"/>
          <w:szCs w:val="24"/>
        </w:rPr>
        <w:t>片　山　恵　子</w:t>
      </w:r>
    </w:p>
    <w:p w:rsidR="001004C7" w:rsidRPr="00A11C86" w:rsidRDefault="001004C7" w:rsidP="00DE19E8">
      <w:pPr>
        <w:spacing w:line="276" w:lineRule="auto"/>
        <w:ind w:firstLineChars="550" w:firstLine="1320"/>
        <w:rPr>
          <w:rFonts w:ascii="HGP創英ﾌﾟﾚｾﾞﾝｽEB" w:eastAsia="HGP創英ﾌﾟﾚｾﾞﾝｽEB" w:hAnsi="ＭＳ 明朝" w:cs="ＭＳ 明朝"/>
          <w:sz w:val="24"/>
          <w:szCs w:val="24"/>
        </w:rPr>
      </w:pPr>
      <w:r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※恐縮ですが、振り込み手数料はご負担下さいますようお願いいたします。</w:t>
      </w:r>
    </w:p>
    <w:p w:rsidR="001004C7" w:rsidRPr="00A11C86" w:rsidRDefault="001004C7" w:rsidP="00A84E90">
      <w:pPr>
        <w:spacing w:line="276" w:lineRule="auto"/>
        <w:rPr>
          <w:rFonts w:ascii="HGP創英ﾌﾟﾚｾﾞﾝｽEB" w:eastAsia="HGP創英ﾌﾟﾚｾﾞﾝｽEB" w:hAnsi="ＭＳ 明朝" w:cs="ＭＳ 明朝"/>
          <w:sz w:val="24"/>
          <w:szCs w:val="24"/>
        </w:rPr>
      </w:pPr>
    </w:p>
    <w:p w:rsidR="001004C7" w:rsidRDefault="000E0E5D" w:rsidP="00A84E90">
      <w:pPr>
        <w:spacing w:line="276" w:lineRule="auto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１７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）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申込締切　　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A11C86">
        <w:rPr>
          <w:rFonts w:ascii="HGP創英ﾌﾟﾚｾﾞﾝｽEB" w:eastAsia="HGP創英ﾌﾟﾚｾﾞﾝｽEB" w:hAnsi="ＭＳ 明朝" w:cs="ＭＳ 明朝"/>
          <w:sz w:val="24"/>
          <w:szCs w:val="24"/>
        </w:rPr>
        <w:t xml:space="preserve">  </w:t>
      </w:r>
      <w:r w:rsidR="00DE19E8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令和４年７月２０日（水）厳守で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お願いいたします。</w:t>
      </w:r>
    </w:p>
    <w:p w:rsidR="00A11C86" w:rsidRPr="000E0E5D" w:rsidRDefault="00A11C86" w:rsidP="00A84E90">
      <w:pPr>
        <w:spacing w:line="276" w:lineRule="auto"/>
        <w:rPr>
          <w:rFonts w:ascii="HGP創英ﾌﾟﾚｾﾞﾝｽEB" w:eastAsia="HGP創英ﾌﾟﾚｾﾞﾝｽEB" w:hAnsi="ＭＳ 明朝" w:cs="ＭＳ 明朝"/>
          <w:sz w:val="24"/>
          <w:szCs w:val="24"/>
        </w:rPr>
      </w:pPr>
    </w:p>
    <w:p w:rsidR="00DE19E8" w:rsidRDefault="000E0E5D" w:rsidP="00A84E90">
      <w:pPr>
        <w:spacing w:line="276" w:lineRule="auto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１８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）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宿泊</w:t>
      </w:r>
      <w:r w:rsidR="00DE19E8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・お弁当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　　</w:t>
      </w:r>
      <w:r w:rsidR="00DE19E8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宿泊は各自でお願いいたします。懇親会は計画していません。</w:t>
      </w:r>
    </w:p>
    <w:p w:rsidR="00DE19E8" w:rsidRDefault="00DE19E8" w:rsidP="00DE19E8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/>
          <w:sz w:val="24"/>
          <w:szCs w:val="24"/>
        </w:rPr>
        <w:t>お弁当の準備をしています。</w:t>
      </w:r>
    </w:p>
    <w:p w:rsidR="00BF4B81" w:rsidRDefault="00BF4B81" w:rsidP="00DE19E8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/>
          <w:sz w:val="24"/>
          <w:szCs w:val="24"/>
        </w:rPr>
        <w:t>お弁当の注文したい所属は、別紙の申込書でお願いします。</w:t>
      </w:r>
    </w:p>
    <w:p w:rsidR="00A11C86" w:rsidRDefault="000E0E5D" w:rsidP="00DE19E8">
      <w:pPr>
        <w:spacing w:line="276" w:lineRule="auto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１９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）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そ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の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他</w:t>
      </w:r>
      <w:r w:rsid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 </w:t>
      </w:r>
      <w:r w:rsidR="00A11C86">
        <w:rPr>
          <w:rFonts w:ascii="HGP創英ﾌﾟﾚｾﾞﾝｽEB" w:eastAsia="HGP創英ﾌﾟﾚｾﾞﾝｽEB" w:hAnsi="ＭＳ 明朝" w:cs="ＭＳ 明朝"/>
          <w:sz w:val="24"/>
          <w:szCs w:val="24"/>
        </w:rPr>
        <w:t xml:space="preserve">   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　</w:t>
      </w:r>
      <w:r w:rsidR="00A91CAD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１．今大会は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新型コロナウイルス感染拡大予防を踏まえた「日本卓球協会</w:t>
      </w:r>
    </w:p>
    <w:p w:rsidR="001004C7" w:rsidRPr="00A11C86" w:rsidRDefault="001004C7" w:rsidP="00A91CAD">
      <w:pPr>
        <w:spacing w:line="276" w:lineRule="auto"/>
        <w:ind w:firstLineChars="1000" w:firstLine="2400"/>
        <w:rPr>
          <w:rFonts w:ascii="HGP創英ﾌﾟﾚｾﾞﾝｽEB" w:eastAsia="HGP創英ﾌﾟﾚｾﾞﾝｽEB" w:hAnsi="ＭＳ 明朝" w:cs="ＭＳ 明朝"/>
          <w:sz w:val="24"/>
          <w:szCs w:val="24"/>
        </w:rPr>
      </w:pPr>
      <w:r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ガイドライン」に基づき開催する。</w:t>
      </w:r>
    </w:p>
    <w:p w:rsidR="00A91CAD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２．</w:t>
      </w:r>
      <w:r w:rsidR="001004C7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今</w:t>
      </w:r>
      <w:r w:rsidR="006F528B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大会は無観客試合とし、参加選手・大会役員は全員、大会１０日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前</w:t>
      </w:r>
    </w:p>
    <w:p w:rsidR="00A11C86" w:rsidRPr="00A11C86" w:rsidRDefault="00A11C86" w:rsidP="00A91CAD">
      <w:pPr>
        <w:spacing w:line="276" w:lineRule="auto"/>
        <w:ind w:firstLineChars="1000" w:firstLine="2400"/>
        <w:rPr>
          <w:rFonts w:ascii="HGP創英ﾌﾟﾚｾﾞﾝｽEB" w:eastAsia="HGP創英ﾌﾟﾚｾﾞﾝｽEB" w:hAnsi="ＭＳ 明朝" w:cs="ＭＳ 明朝"/>
          <w:sz w:val="24"/>
          <w:szCs w:val="24"/>
        </w:rPr>
      </w:pPr>
      <w:r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からの健康チェックシートの提出と、朝の入館時に検温を行います。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３．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試合以外のマスク着用の徹底をお願いいたします。審判も。</w:t>
      </w:r>
    </w:p>
    <w:p w:rsidR="00A91CAD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４．</w:t>
      </w:r>
      <w:r w:rsidR="004049C5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審判は必ず手指消毒をする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。又、試合をしている選手以外の人が</w:t>
      </w:r>
    </w:p>
    <w:p w:rsidR="00A11C86" w:rsidRPr="00A11C86" w:rsidRDefault="00A11C86" w:rsidP="00A91CAD">
      <w:pPr>
        <w:spacing w:line="276" w:lineRule="auto"/>
        <w:ind w:firstLineChars="1000" w:firstLine="2400"/>
        <w:rPr>
          <w:rFonts w:ascii="HGP創英ﾌﾟﾚｾﾞﾝｽEB" w:eastAsia="HGP創英ﾌﾟﾚｾﾞﾝｽEB" w:hAnsi="ＭＳ 明朝" w:cs="ＭＳ 明朝"/>
          <w:sz w:val="24"/>
          <w:szCs w:val="24"/>
        </w:rPr>
      </w:pPr>
      <w:r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ボールに触れないようにすること。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５．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ボールと卓球台は、１試合ごとに審判が消毒作業をしてください。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６．</w:t>
      </w:r>
      <w:r w:rsidR="00DE19E8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適時、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換気を行います。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７．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観客席では隣と２席空けて着席をお願いします。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８．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昼食時は、会話をしない事の徹底をお願いします。</w:t>
      </w:r>
    </w:p>
    <w:p w:rsidR="00A11C86" w:rsidRPr="00A11C86" w:rsidRDefault="00A91CAD" w:rsidP="00A91CAD">
      <w:pPr>
        <w:spacing w:line="276" w:lineRule="auto"/>
        <w:ind w:firstLineChars="900" w:firstLine="216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９．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感染予防対策へのご理解とご協力をお願い致します。</w:t>
      </w:r>
    </w:p>
    <w:p w:rsidR="00A11C86" w:rsidRPr="00A11C86" w:rsidRDefault="00A91CAD" w:rsidP="00A91CAD">
      <w:pPr>
        <w:spacing w:line="276" w:lineRule="auto"/>
        <w:ind w:firstLineChars="850" w:firstLine="2040"/>
        <w:rPr>
          <w:rFonts w:ascii="HGP創英ﾌﾟﾚｾﾞﾝｽEB" w:eastAsia="HGP創英ﾌﾟﾚｾﾞﾝｽEB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１０．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病気・事故に備えて各自健康保険証を持参して下さい。</w:t>
      </w:r>
    </w:p>
    <w:p w:rsidR="001004C7" w:rsidRPr="00A91CAD" w:rsidRDefault="00A91CAD" w:rsidP="00A91CAD">
      <w:pPr>
        <w:spacing w:line="276" w:lineRule="auto"/>
        <w:ind w:firstLineChars="850" w:firstLine="20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lastRenderedPageBreak/>
        <w:t>１１．</w:t>
      </w:r>
      <w:r w:rsidR="00A11C86" w:rsidRPr="00A11C86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ケガ等の場合には、可能な応急処置を致します。</w:t>
      </w:r>
      <w:r w:rsidR="001004C7">
        <w:rPr>
          <w:rFonts w:ascii="ＭＳ 明朝" w:eastAsia="ＭＳ 明朝" w:hAnsi="ＭＳ 明朝" w:cs="ＭＳ 明朝"/>
          <w:sz w:val="24"/>
          <w:szCs w:val="24"/>
        </w:rPr>
        <w:t xml:space="preserve">　</w:t>
      </w:r>
    </w:p>
    <w:sectPr w:rsidR="001004C7" w:rsidRPr="00A91CAD" w:rsidSect="00A84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05" w:rsidRDefault="001D6305" w:rsidP="00B619B0">
      <w:r>
        <w:separator/>
      </w:r>
    </w:p>
  </w:endnote>
  <w:endnote w:type="continuationSeparator" w:id="0">
    <w:p w:rsidR="001D6305" w:rsidRDefault="001D6305" w:rsidP="00B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05" w:rsidRDefault="001D6305" w:rsidP="00B619B0">
      <w:r>
        <w:separator/>
      </w:r>
    </w:p>
  </w:footnote>
  <w:footnote w:type="continuationSeparator" w:id="0">
    <w:p w:rsidR="001D6305" w:rsidRDefault="001D6305" w:rsidP="00B6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C233F"/>
    <w:multiLevelType w:val="hybridMultilevel"/>
    <w:tmpl w:val="CD2CC27A"/>
    <w:lvl w:ilvl="0" w:tplc="29DAF84E">
      <w:start w:val="8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7675D"/>
    <w:multiLevelType w:val="hybridMultilevel"/>
    <w:tmpl w:val="57CED7F6"/>
    <w:lvl w:ilvl="0" w:tplc="91BAEE76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BE"/>
    <w:rsid w:val="00083A8E"/>
    <w:rsid w:val="000A23A7"/>
    <w:rsid w:val="000E0E5D"/>
    <w:rsid w:val="001004C7"/>
    <w:rsid w:val="00144450"/>
    <w:rsid w:val="00145FC9"/>
    <w:rsid w:val="0015501F"/>
    <w:rsid w:val="001629C6"/>
    <w:rsid w:val="00191933"/>
    <w:rsid w:val="001A4315"/>
    <w:rsid w:val="001B33E1"/>
    <w:rsid w:val="001B371D"/>
    <w:rsid w:val="001D6305"/>
    <w:rsid w:val="001E30AD"/>
    <w:rsid w:val="00261B4F"/>
    <w:rsid w:val="00264674"/>
    <w:rsid w:val="00264835"/>
    <w:rsid w:val="00272167"/>
    <w:rsid w:val="0028686C"/>
    <w:rsid w:val="0032022F"/>
    <w:rsid w:val="00344B70"/>
    <w:rsid w:val="003915C9"/>
    <w:rsid w:val="003E3A49"/>
    <w:rsid w:val="004049C5"/>
    <w:rsid w:val="00497356"/>
    <w:rsid w:val="004A0500"/>
    <w:rsid w:val="005A7D8A"/>
    <w:rsid w:val="005C42CE"/>
    <w:rsid w:val="005E5EBE"/>
    <w:rsid w:val="006176A2"/>
    <w:rsid w:val="00650E20"/>
    <w:rsid w:val="00687541"/>
    <w:rsid w:val="006F528B"/>
    <w:rsid w:val="007120F8"/>
    <w:rsid w:val="00754C41"/>
    <w:rsid w:val="00845374"/>
    <w:rsid w:val="008645CA"/>
    <w:rsid w:val="008A3D51"/>
    <w:rsid w:val="009238F6"/>
    <w:rsid w:val="009A396D"/>
    <w:rsid w:val="009E3CB6"/>
    <w:rsid w:val="009F6929"/>
    <w:rsid w:val="00A11C86"/>
    <w:rsid w:val="00A70257"/>
    <w:rsid w:val="00A84E90"/>
    <w:rsid w:val="00A91CAD"/>
    <w:rsid w:val="00B15433"/>
    <w:rsid w:val="00B619B0"/>
    <w:rsid w:val="00B637CC"/>
    <w:rsid w:val="00B7143E"/>
    <w:rsid w:val="00B72CDB"/>
    <w:rsid w:val="00BF4B81"/>
    <w:rsid w:val="00C01EA2"/>
    <w:rsid w:val="00C11395"/>
    <w:rsid w:val="00C260E2"/>
    <w:rsid w:val="00CA12F3"/>
    <w:rsid w:val="00CD487E"/>
    <w:rsid w:val="00DC7597"/>
    <w:rsid w:val="00DE19E8"/>
    <w:rsid w:val="00E24E88"/>
    <w:rsid w:val="00E70691"/>
    <w:rsid w:val="00E8288A"/>
    <w:rsid w:val="00ED6844"/>
    <w:rsid w:val="00F1101E"/>
    <w:rsid w:val="00FE71E8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82C20-E2F8-4EAB-A973-51E4658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9B0"/>
  </w:style>
  <w:style w:type="paragraph" w:styleId="a6">
    <w:name w:val="footer"/>
    <w:basedOn w:val="a"/>
    <w:link w:val="a7"/>
    <w:uiPriority w:val="99"/>
    <w:unhideWhenUsed/>
    <w:rsid w:val="00B6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9B0"/>
  </w:style>
  <w:style w:type="paragraph" w:styleId="a8">
    <w:name w:val="Balloon Text"/>
    <w:basedOn w:val="a"/>
    <w:link w:val="a9"/>
    <w:uiPriority w:val="99"/>
    <w:semiHidden/>
    <w:unhideWhenUsed/>
    <w:rsid w:val="009E3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C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645CA"/>
  </w:style>
  <w:style w:type="character" w:customStyle="1" w:styleId="ab">
    <w:name w:val="日付 (文字)"/>
    <w:basedOn w:val="a0"/>
    <w:link w:val="aa"/>
    <w:uiPriority w:val="99"/>
    <w:semiHidden/>
    <w:rsid w:val="0086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治験</cp:lastModifiedBy>
  <cp:revision>44</cp:revision>
  <cp:lastPrinted>2022-05-31T07:12:00Z</cp:lastPrinted>
  <dcterms:created xsi:type="dcterms:W3CDTF">2022-03-12T23:14:00Z</dcterms:created>
  <dcterms:modified xsi:type="dcterms:W3CDTF">2022-06-10T05:20:00Z</dcterms:modified>
</cp:coreProperties>
</file>